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5AEE" w14:textId="77777777" w:rsidR="009D77D2" w:rsidRPr="007057CF" w:rsidRDefault="00E45ABC">
      <w:pPr>
        <w:pStyle w:val="Ttulo1"/>
        <w:rPr>
          <w:rFonts w:ascii="Arial" w:hAnsi="Arial" w:cs="Arial"/>
          <w:color w:val="auto"/>
          <w:lang w:val="es-PE"/>
        </w:rPr>
      </w:pPr>
      <w:r w:rsidRPr="007057CF">
        <w:rPr>
          <w:rFonts w:ascii="Arial" w:hAnsi="Arial" w:cs="Arial"/>
          <w:color w:val="auto"/>
          <w:lang w:val="es-PE"/>
        </w:rPr>
        <w:t xml:space="preserve">Matriz de Análisis </w:t>
      </w:r>
      <w:r w:rsidRPr="00951D21">
        <w:rPr>
          <w:rFonts w:ascii="Arial" w:hAnsi="Arial" w:cs="Arial"/>
          <w:color w:val="auto"/>
          <w:u w:val="single"/>
          <w:lang w:val="es-PE"/>
        </w:rPr>
        <w:t>Colegiado</w:t>
      </w:r>
      <w:r w:rsidRPr="007057CF">
        <w:rPr>
          <w:rFonts w:ascii="Arial" w:hAnsi="Arial" w:cs="Arial"/>
          <w:color w:val="auto"/>
          <w:lang w:val="es-PE"/>
        </w:rPr>
        <w:t xml:space="preserve"> de Evidencias de Aprendizaje</w:t>
      </w:r>
    </w:p>
    <w:p w14:paraId="33A040CA" w14:textId="77777777" w:rsidR="009D77D2" w:rsidRPr="007057CF" w:rsidRDefault="00E45ABC" w:rsidP="007057CF">
      <w:pPr>
        <w:jc w:val="both"/>
        <w:rPr>
          <w:lang w:val="es-PE"/>
        </w:rPr>
      </w:pPr>
      <w:r w:rsidRPr="007057CF">
        <w:rPr>
          <w:rFonts w:ascii="Arial" w:hAnsi="Arial" w:cs="Arial"/>
          <w:lang w:val="es-PE"/>
        </w:rPr>
        <w:t>Esta matriz está diseñada para guiar el trabajo colaborativo de los docentes en el análisis de evidencias sobre los logros de aprendizaje de los estudiantes, identificando avances, dificultades, casos de riesgo y estrategias de mejora continua</w:t>
      </w:r>
      <w:r w:rsidRPr="007057CF">
        <w:rPr>
          <w:lang w:val="es-PE"/>
        </w:rPr>
        <w:t>.</w:t>
      </w:r>
    </w:p>
    <w:tbl>
      <w:tblPr>
        <w:tblStyle w:val="Tablaconcuadrcula"/>
        <w:tblW w:w="13390" w:type="dxa"/>
        <w:tblLook w:val="04A0" w:firstRow="1" w:lastRow="0" w:firstColumn="1" w:lastColumn="0" w:noHBand="0" w:noVBand="1"/>
      </w:tblPr>
      <w:tblGrid>
        <w:gridCol w:w="2678"/>
        <w:gridCol w:w="2678"/>
        <w:gridCol w:w="2678"/>
        <w:gridCol w:w="2678"/>
        <w:gridCol w:w="2678"/>
      </w:tblGrid>
      <w:tr w:rsidR="009D77D2" w14:paraId="43F0FB64" w14:textId="77777777" w:rsidTr="007057CF">
        <w:trPr>
          <w:trHeight w:val="598"/>
        </w:trPr>
        <w:tc>
          <w:tcPr>
            <w:tcW w:w="2678" w:type="dxa"/>
            <w:shd w:val="clear" w:color="auto" w:fill="DDD9C3" w:themeFill="background2" w:themeFillShade="E6"/>
          </w:tcPr>
          <w:p w14:paraId="25E2678A" w14:textId="77777777" w:rsidR="009D77D2" w:rsidRPr="007057CF" w:rsidRDefault="00E45ABC">
            <w:pPr>
              <w:rPr>
                <w:rFonts w:ascii="Arial" w:hAnsi="Arial" w:cs="Arial"/>
                <w:b/>
                <w:bCs/>
              </w:rPr>
            </w:pPr>
            <w:r w:rsidRPr="007057CF">
              <w:rPr>
                <w:rFonts w:ascii="Arial" w:hAnsi="Arial" w:cs="Arial"/>
                <w:b/>
                <w:bCs/>
              </w:rPr>
              <w:t xml:space="preserve">Grado / </w:t>
            </w:r>
            <w:proofErr w:type="spellStart"/>
            <w:r w:rsidRPr="007057CF">
              <w:rPr>
                <w:rFonts w:ascii="Arial" w:hAnsi="Arial" w:cs="Arial"/>
                <w:b/>
                <w:bCs/>
              </w:rPr>
              <w:t>Sección</w:t>
            </w:r>
            <w:proofErr w:type="spellEnd"/>
          </w:p>
        </w:tc>
        <w:tc>
          <w:tcPr>
            <w:tcW w:w="2678" w:type="dxa"/>
            <w:shd w:val="clear" w:color="auto" w:fill="DDD9C3" w:themeFill="background2" w:themeFillShade="E6"/>
          </w:tcPr>
          <w:p w14:paraId="79AAF105" w14:textId="77777777" w:rsidR="009D77D2" w:rsidRPr="007057CF" w:rsidRDefault="00E45ABC">
            <w:pPr>
              <w:rPr>
                <w:rFonts w:ascii="Arial" w:hAnsi="Arial" w:cs="Arial"/>
                <w:b/>
                <w:bCs/>
              </w:rPr>
            </w:pPr>
            <w:r w:rsidRPr="007057CF">
              <w:rPr>
                <w:rFonts w:ascii="Arial" w:hAnsi="Arial" w:cs="Arial"/>
                <w:b/>
                <w:bCs/>
              </w:rPr>
              <w:t>Logros Alcanzados</w:t>
            </w:r>
          </w:p>
        </w:tc>
        <w:tc>
          <w:tcPr>
            <w:tcW w:w="2678" w:type="dxa"/>
            <w:shd w:val="clear" w:color="auto" w:fill="DDD9C3" w:themeFill="background2" w:themeFillShade="E6"/>
          </w:tcPr>
          <w:p w14:paraId="2DED4F7E" w14:textId="77777777" w:rsidR="009D77D2" w:rsidRPr="007057CF" w:rsidRDefault="00E45ABC">
            <w:pPr>
              <w:rPr>
                <w:rFonts w:ascii="Arial" w:hAnsi="Arial" w:cs="Arial"/>
                <w:b/>
                <w:bCs/>
              </w:rPr>
            </w:pPr>
            <w:r w:rsidRPr="007057CF">
              <w:rPr>
                <w:rFonts w:ascii="Arial" w:hAnsi="Arial" w:cs="Arial"/>
                <w:b/>
                <w:bCs/>
              </w:rPr>
              <w:t>Dificultades Identificadas</w:t>
            </w:r>
          </w:p>
        </w:tc>
        <w:tc>
          <w:tcPr>
            <w:tcW w:w="2678" w:type="dxa"/>
            <w:shd w:val="clear" w:color="auto" w:fill="DDD9C3" w:themeFill="background2" w:themeFillShade="E6"/>
          </w:tcPr>
          <w:p w14:paraId="040F6639" w14:textId="77777777" w:rsidR="009D77D2" w:rsidRPr="007057CF" w:rsidRDefault="00E45ABC">
            <w:pPr>
              <w:rPr>
                <w:rFonts w:ascii="Arial" w:hAnsi="Arial" w:cs="Arial"/>
                <w:b/>
                <w:bCs/>
              </w:rPr>
            </w:pPr>
            <w:r w:rsidRPr="007057CF">
              <w:rPr>
                <w:rFonts w:ascii="Arial" w:hAnsi="Arial" w:cs="Arial"/>
                <w:b/>
                <w:bCs/>
              </w:rPr>
              <w:t>Estudiantes en Riesgo / Vulnerabilidad</w:t>
            </w:r>
          </w:p>
        </w:tc>
        <w:tc>
          <w:tcPr>
            <w:tcW w:w="2678" w:type="dxa"/>
            <w:shd w:val="clear" w:color="auto" w:fill="DDD9C3" w:themeFill="background2" w:themeFillShade="E6"/>
          </w:tcPr>
          <w:p w14:paraId="5DD15D31" w14:textId="77777777" w:rsidR="009D77D2" w:rsidRPr="007057CF" w:rsidRDefault="00E45ABC">
            <w:pPr>
              <w:rPr>
                <w:rFonts w:ascii="Arial" w:hAnsi="Arial" w:cs="Arial"/>
                <w:b/>
                <w:bCs/>
              </w:rPr>
            </w:pPr>
            <w:r w:rsidRPr="007057CF">
              <w:rPr>
                <w:rFonts w:ascii="Arial" w:hAnsi="Arial" w:cs="Arial"/>
                <w:b/>
                <w:bCs/>
              </w:rPr>
              <w:t>Estrategias Propuestas</w:t>
            </w:r>
          </w:p>
        </w:tc>
      </w:tr>
      <w:tr w:rsidR="009D77D2" w14:paraId="500443CE" w14:textId="77777777" w:rsidTr="007057CF">
        <w:trPr>
          <w:trHeight w:val="628"/>
        </w:trPr>
        <w:tc>
          <w:tcPr>
            <w:tcW w:w="2678" w:type="dxa"/>
          </w:tcPr>
          <w:p w14:paraId="0EE8F5F6" w14:textId="77777777" w:rsidR="009D77D2" w:rsidRDefault="009D77D2"/>
        </w:tc>
        <w:tc>
          <w:tcPr>
            <w:tcW w:w="2678" w:type="dxa"/>
          </w:tcPr>
          <w:p w14:paraId="1A308E8C" w14:textId="77777777" w:rsidR="009D77D2" w:rsidRDefault="009D77D2"/>
        </w:tc>
        <w:tc>
          <w:tcPr>
            <w:tcW w:w="2678" w:type="dxa"/>
          </w:tcPr>
          <w:p w14:paraId="53D962D4" w14:textId="77777777" w:rsidR="009D77D2" w:rsidRDefault="009D77D2"/>
        </w:tc>
        <w:tc>
          <w:tcPr>
            <w:tcW w:w="2678" w:type="dxa"/>
          </w:tcPr>
          <w:p w14:paraId="55B15447" w14:textId="77777777" w:rsidR="009D77D2" w:rsidRDefault="009D77D2"/>
        </w:tc>
        <w:tc>
          <w:tcPr>
            <w:tcW w:w="2678" w:type="dxa"/>
          </w:tcPr>
          <w:p w14:paraId="0EFB0BE7" w14:textId="77777777" w:rsidR="009D77D2" w:rsidRDefault="009D77D2"/>
        </w:tc>
      </w:tr>
      <w:tr w:rsidR="009D77D2" w14:paraId="786BD828" w14:textId="77777777" w:rsidTr="007057CF">
        <w:trPr>
          <w:trHeight w:val="628"/>
        </w:trPr>
        <w:tc>
          <w:tcPr>
            <w:tcW w:w="2678" w:type="dxa"/>
          </w:tcPr>
          <w:p w14:paraId="4EAA1A17" w14:textId="77777777" w:rsidR="009D77D2" w:rsidRDefault="009D77D2"/>
        </w:tc>
        <w:tc>
          <w:tcPr>
            <w:tcW w:w="2678" w:type="dxa"/>
          </w:tcPr>
          <w:p w14:paraId="6EB7BF8A" w14:textId="77777777" w:rsidR="009D77D2" w:rsidRDefault="009D77D2"/>
        </w:tc>
        <w:tc>
          <w:tcPr>
            <w:tcW w:w="2678" w:type="dxa"/>
          </w:tcPr>
          <w:p w14:paraId="1A3C1383" w14:textId="77777777" w:rsidR="009D77D2" w:rsidRDefault="009D77D2"/>
        </w:tc>
        <w:tc>
          <w:tcPr>
            <w:tcW w:w="2678" w:type="dxa"/>
          </w:tcPr>
          <w:p w14:paraId="0DC53E2B" w14:textId="77777777" w:rsidR="009D77D2" w:rsidRDefault="009D77D2"/>
        </w:tc>
        <w:tc>
          <w:tcPr>
            <w:tcW w:w="2678" w:type="dxa"/>
          </w:tcPr>
          <w:p w14:paraId="62EEA63A" w14:textId="77777777" w:rsidR="009D77D2" w:rsidRDefault="009D77D2"/>
        </w:tc>
      </w:tr>
      <w:tr w:rsidR="009D77D2" w14:paraId="1CD60575" w14:textId="77777777" w:rsidTr="007057CF">
        <w:trPr>
          <w:trHeight w:val="628"/>
        </w:trPr>
        <w:tc>
          <w:tcPr>
            <w:tcW w:w="2678" w:type="dxa"/>
          </w:tcPr>
          <w:p w14:paraId="5C50759C" w14:textId="77777777" w:rsidR="009D77D2" w:rsidRDefault="009D77D2"/>
        </w:tc>
        <w:tc>
          <w:tcPr>
            <w:tcW w:w="2678" w:type="dxa"/>
          </w:tcPr>
          <w:p w14:paraId="15BCBDE9" w14:textId="77777777" w:rsidR="009D77D2" w:rsidRDefault="009D77D2"/>
        </w:tc>
        <w:tc>
          <w:tcPr>
            <w:tcW w:w="2678" w:type="dxa"/>
          </w:tcPr>
          <w:p w14:paraId="04CE5E21" w14:textId="77777777" w:rsidR="009D77D2" w:rsidRDefault="009D77D2"/>
        </w:tc>
        <w:tc>
          <w:tcPr>
            <w:tcW w:w="2678" w:type="dxa"/>
          </w:tcPr>
          <w:p w14:paraId="7BFDBA3A" w14:textId="77777777" w:rsidR="009D77D2" w:rsidRDefault="009D77D2"/>
        </w:tc>
        <w:tc>
          <w:tcPr>
            <w:tcW w:w="2678" w:type="dxa"/>
          </w:tcPr>
          <w:p w14:paraId="4FDE43A6" w14:textId="77777777" w:rsidR="009D77D2" w:rsidRDefault="009D77D2"/>
        </w:tc>
      </w:tr>
      <w:tr w:rsidR="009D77D2" w14:paraId="4E3F8CB5" w14:textId="77777777" w:rsidTr="007057CF">
        <w:trPr>
          <w:trHeight w:val="628"/>
        </w:trPr>
        <w:tc>
          <w:tcPr>
            <w:tcW w:w="2678" w:type="dxa"/>
          </w:tcPr>
          <w:p w14:paraId="599C1E49" w14:textId="77777777" w:rsidR="009D77D2" w:rsidRDefault="009D77D2"/>
        </w:tc>
        <w:tc>
          <w:tcPr>
            <w:tcW w:w="2678" w:type="dxa"/>
          </w:tcPr>
          <w:p w14:paraId="5542CCFB" w14:textId="77777777" w:rsidR="009D77D2" w:rsidRDefault="009D77D2"/>
        </w:tc>
        <w:tc>
          <w:tcPr>
            <w:tcW w:w="2678" w:type="dxa"/>
          </w:tcPr>
          <w:p w14:paraId="7EBE99B0" w14:textId="77777777" w:rsidR="009D77D2" w:rsidRDefault="009D77D2"/>
        </w:tc>
        <w:tc>
          <w:tcPr>
            <w:tcW w:w="2678" w:type="dxa"/>
          </w:tcPr>
          <w:p w14:paraId="711AF357" w14:textId="77777777" w:rsidR="009D77D2" w:rsidRDefault="009D77D2"/>
        </w:tc>
        <w:tc>
          <w:tcPr>
            <w:tcW w:w="2678" w:type="dxa"/>
          </w:tcPr>
          <w:p w14:paraId="31F63AEE" w14:textId="77777777" w:rsidR="009D77D2" w:rsidRDefault="009D77D2"/>
        </w:tc>
      </w:tr>
      <w:tr w:rsidR="009D77D2" w14:paraId="65148245" w14:textId="77777777" w:rsidTr="007057CF">
        <w:trPr>
          <w:trHeight w:val="628"/>
        </w:trPr>
        <w:tc>
          <w:tcPr>
            <w:tcW w:w="2678" w:type="dxa"/>
          </w:tcPr>
          <w:p w14:paraId="7705EA32" w14:textId="77777777" w:rsidR="009D77D2" w:rsidRDefault="009D77D2"/>
        </w:tc>
        <w:tc>
          <w:tcPr>
            <w:tcW w:w="2678" w:type="dxa"/>
          </w:tcPr>
          <w:p w14:paraId="38F67654" w14:textId="77777777" w:rsidR="009D77D2" w:rsidRDefault="009D77D2"/>
        </w:tc>
        <w:tc>
          <w:tcPr>
            <w:tcW w:w="2678" w:type="dxa"/>
          </w:tcPr>
          <w:p w14:paraId="62263939" w14:textId="77777777" w:rsidR="009D77D2" w:rsidRDefault="009D77D2"/>
        </w:tc>
        <w:tc>
          <w:tcPr>
            <w:tcW w:w="2678" w:type="dxa"/>
          </w:tcPr>
          <w:p w14:paraId="6F6E2F33" w14:textId="77777777" w:rsidR="009D77D2" w:rsidRDefault="009D77D2"/>
        </w:tc>
        <w:tc>
          <w:tcPr>
            <w:tcW w:w="2678" w:type="dxa"/>
          </w:tcPr>
          <w:p w14:paraId="71159C27" w14:textId="77777777" w:rsidR="009D77D2" w:rsidRDefault="009D77D2"/>
        </w:tc>
      </w:tr>
      <w:tr w:rsidR="009D77D2" w14:paraId="01DD641C" w14:textId="77777777" w:rsidTr="007057CF">
        <w:trPr>
          <w:trHeight w:val="591"/>
        </w:trPr>
        <w:tc>
          <w:tcPr>
            <w:tcW w:w="2678" w:type="dxa"/>
          </w:tcPr>
          <w:p w14:paraId="5ED685E1" w14:textId="77777777" w:rsidR="009D77D2" w:rsidRDefault="009D77D2"/>
        </w:tc>
        <w:tc>
          <w:tcPr>
            <w:tcW w:w="2678" w:type="dxa"/>
          </w:tcPr>
          <w:p w14:paraId="66DAE965" w14:textId="77777777" w:rsidR="009D77D2" w:rsidRDefault="009D77D2"/>
        </w:tc>
        <w:tc>
          <w:tcPr>
            <w:tcW w:w="2678" w:type="dxa"/>
          </w:tcPr>
          <w:p w14:paraId="7738ADAA" w14:textId="77777777" w:rsidR="009D77D2" w:rsidRDefault="009D77D2"/>
        </w:tc>
        <w:tc>
          <w:tcPr>
            <w:tcW w:w="2678" w:type="dxa"/>
          </w:tcPr>
          <w:p w14:paraId="546B5B20" w14:textId="77777777" w:rsidR="009D77D2" w:rsidRDefault="009D77D2"/>
        </w:tc>
        <w:tc>
          <w:tcPr>
            <w:tcW w:w="2678" w:type="dxa"/>
          </w:tcPr>
          <w:p w14:paraId="3593CAF2" w14:textId="77777777" w:rsidR="009D77D2" w:rsidRDefault="009D77D2"/>
        </w:tc>
      </w:tr>
      <w:tr w:rsidR="009D77D2" w14:paraId="65AE7221" w14:textId="77777777" w:rsidTr="007057CF">
        <w:trPr>
          <w:trHeight w:val="628"/>
        </w:trPr>
        <w:tc>
          <w:tcPr>
            <w:tcW w:w="2678" w:type="dxa"/>
          </w:tcPr>
          <w:p w14:paraId="25563082" w14:textId="77777777" w:rsidR="009D77D2" w:rsidRDefault="009D77D2"/>
        </w:tc>
        <w:tc>
          <w:tcPr>
            <w:tcW w:w="2678" w:type="dxa"/>
          </w:tcPr>
          <w:p w14:paraId="768FB6C1" w14:textId="77777777" w:rsidR="009D77D2" w:rsidRDefault="009D77D2"/>
        </w:tc>
        <w:tc>
          <w:tcPr>
            <w:tcW w:w="2678" w:type="dxa"/>
          </w:tcPr>
          <w:p w14:paraId="0262FE8E" w14:textId="77777777" w:rsidR="009D77D2" w:rsidRDefault="009D77D2"/>
        </w:tc>
        <w:tc>
          <w:tcPr>
            <w:tcW w:w="2678" w:type="dxa"/>
          </w:tcPr>
          <w:p w14:paraId="2ACC4B8E" w14:textId="77777777" w:rsidR="009D77D2" w:rsidRDefault="009D77D2"/>
        </w:tc>
        <w:tc>
          <w:tcPr>
            <w:tcW w:w="2678" w:type="dxa"/>
          </w:tcPr>
          <w:p w14:paraId="7A7B4261" w14:textId="77777777" w:rsidR="009D77D2" w:rsidRDefault="009D77D2"/>
        </w:tc>
      </w:tr>
      <w:tr w:rsidR="009D77D2" w14:paraId="313DEB02" w14:textId="77777777" w:rsidTr="007057CF">
        <w:trPr>
          <w:trHeight w:val="628"/>
        </w:trPr>
        <w:tc>
          <w:tcPr>
            <w:tcW w:w="2678" w:type="dxa"/>
          </w:tcPr>
          <w:p w14:paraId="705D5598" w14:textId="77777777" w:rsidR="009D77D2" w:rsidRDefault="009D77D2"/>
        </w:tc>
        <w:tc>
          <w:tcPr>
            <w:tcW w:w="2678" w:type="dxa"/>
          </w:tcPr>
          <w:p w14:paraId="47A9A0DA" w14:textId="77777777" w:rsidR="009D77D2" w:rsidRDefault="009D77D2"/>
        </w:tc>
        <w:tc>
          <w:tcPr>
            <w:tcW w:w="2678" w:type="dxa"/>
          </w:tcPr>
          <w:p w14:paraId="518CB61E" w14:textId="77777777" w:rsidR="009D77D2" w:rsidRDefault="009D77D2"/>
        </w:tc>
        <w:tc>
          <w:tcPr>
            <w:tcW w:w="2678" w:type="dxa"/>
          </w:tcPr>
          <w:p w14:paraId="1E337E75" w14:textId="77777777" w:rsidR="009D77D2" w:rsidRDefault="009D77D2"/>
        </w:tc>
        <w:tc>
          <w:tcPr>
            <w:tcW w:w="2678" w:type="dxa"/>
          </w:tcPr>
          <w:p w14:paraId="38871503" w14:textId="77777777" w:rsidR="009D77D2" w:rsidRDefault="009D77D2"/>
        </w:tc>
      </w:tr>
      <w:tr w:rsidR="007057CF" w14:paraId="584C5C63" w14:textId="77777777" w:rsidTr="007057CF">
        <w:trPr>
          <w:trHeight w:val="628"/>
        </w:trPr>
        <w:tc>
          <w:tcPr>
            <w:tcW w:w="2678" w:type="dxa"/>
          </w:tcPr>
          <w:p w14:paraId="5F61CCB2" w14:textId="54E58360" w:rsidR="007057CF" w:rsidRDefault="007057CF"/>
        </w:tc>
        <w:tc>
          <w:tcPr>
            <w:tcW w:w="2678" w:type="dxa"/>
          </w:tcPr>
          <w:p w14:paraId="45F6BE9A" w14:textId="77777777" w:rsidR="007057CF" w:rsidRDefault="007057CF"/>
        </w:tc>
        <w:tc>
          <w:tcPr>
            <w:tcW w:w="2678" w:type="dxa"/>
          </w:tcPr>
          <w:p w14:paraId="25FAF00A" w14:textId="77777777" w:rsidR="007057CF" w:rsidRDefault="007057CF"/>
        </w:tc>
        <w:tc>
          <w:tcPr>
            <w:tcW w:w="2678" w:type="dxa"/>
          </w:tcPr>
          <w:p w14:paraId="26D77E29" w14:textId="77777777" w:rsidR="007057CF" w:rsidRDefault="007057CF"/>
        </w:tc>
        <w:tc>
          <w:tcPr>
            <w:tcW w:w="2678" w:type="dxa"/>
          </w:tcPr>
          <w:p w14:paraId="340FAC28" w14:textId="77777777" w:rsidR="007057CF" w:rsidRDefault="007057CF"/>
        </w:tc>
      </w:tr>
    </w:tbl>
    <w:p w14:paraId="2F6D7A2E" w14:textId="208B8B8C" w:rsidR="009D77D2" w:rsidRPr="007057CF" w:rsidRDefault="007057CF">
      <w:pPr>
        <w:pStyle w:val="Ttulo2"/>
        <w:rPr>
          <w:rFonts w:ascii="Arial" w:hAnsi="Arial" w:cs="Arial"/>
          <w:color w:val="auto"/>
          <w:sz w:val="28"/>
          <w:szCs w:val="28"/>
          <w:lang w:val="es-PE"/>
        </w:rPr>
      </w:pPr>
      <w:r w:rsidRPr="007057CF">
        <w:rPr>
          <w:rFonts w:ascii="Arial" w:hAnsi="Arial" w:cs="Arial"/>
          <w:color w:val="auto"/>
          <w:sz w:val="28"/>
          <w:szCs w:val="28"/>
          <w:lang w:val="es-PE"/>
        </w:rPr>
        <w:lastRenderedPageBreak/>
        <w:t>ACUERDOS Y COMPROMISOS</w:t>
      </w:r>
    </w:p>
    <w:p w14:paraId="15F4F102" w14:textId="6AA9D850" w:rsidR="009D77D2" w:rsidRPr="007057CF" w:rsidRDefault="00E45ABC">
      <w:pPr>
        <w:rPr>
          <w:rFonts w:ascii="Arial" w:hAnsi="Arial" w:cs="Arial"/>
          <w:lang w:val="es-PE"/>
        </w:rPr>
      </w:pPr>
      <w:r w:rsidRPr="007057CF">
        <w:rPr>
          <w:rFonts w:ascii="Arial" w:hAnsi="Arial" w:cs="Arial"/>
          <w:lang w:val="es-PE"/>
        </w:rPr>
        <w:t>Registre los acuerdos alcanzados</w:t>
      </w:r>
      <w:r w:rsidR="00951D21">
        <w:rPr>
          <w:rFonts w:ascii="Arial" w:hAnsi="Arial" w:cs="Arial"/>
          <w:lang w:val="es-PE"/>
        </w:rPr>
        <w:t xml:space="preserve"> producto del análisis colegiado de logros de aprendizaje del estudiante</w:t>
      </w:r>
      <w:r w:rsidRPr="007057CF">
        <w:rPr>
          <w:rFonts w:ascii="Arial" w:hAnsi="Arial" w:cs="Arial"/>
          <w:lang w:val="es-PE"/>
        </w:rPr>
        <w:t>, definiendo acciones específicas, responsables y plazos para su ejecución.</w:t>
      </w:r>
    </w:p>
    <w:tbl>
      <w:tblPr>
        <w:tblStyle w:val="Tablaconcuadrcula"/>
        <w:tblW w:w="13542" w:type="dxa"/>
        <w:tblLook w:val="04A0" w:firstRow="1" w:lastRow="0" w:firstColumn="1" w:lastColumn="0" w:noHBand="0" w:noVBand="1"/>
      </w:tblPr>
      <w:tblGrid>
        <w:gridCol w:w="4514"/>
        <w:gridCol w:w="4514"/>
        <w:gridCol w:w="4514"/>
      </w:tblGrid>
      <w:tr w:rsidR="009D77D2" w:rsidRPr="007057CF" w14:paraId="50AD5E77" w14:textId="77777777" w:rsidTr="007057CF">
        <w:trPr>
          <w:trHeight w:val="715"/>
        </w:trPr>
        <w:tc>
          <w:tcPr>
            <w:tcW w:w="4514" w:type="dxa"/>
            <w:shd w:val="clear" w:color="auto" w:fill="DDD9C3" w:themeFill="background2" w:themeFillShade="E6"/>
            <w:vAlign w:val="center"/>
          </w:tcPr>
          <w:p w14:paraId="70CE9957" w14:textId="77777777" w:rsidR="009D77D2" w:rsidRPr="007057CF" w:rsidRDefault="00E45ABC" w:rsidP="007057CF">
            <w:pPr>
              <w:jc w:val="center"/>
              <w:rPr>
                <w:rFonts w:ascii="Arial" w:hAnsi="Arial" w:cs="Arial"/>
                <w:b/>
                <w:bCs/>
              </w:rPr>
            </w:pPr>
            <w:proofErr w:type="spellStart"/>
            <w:r w:rsidRPr="007057CF">
              <w:rPr>
                <w:rFonts w:ascii="Arial" w:hAnsi="Arial" w:cs="Arial"/>
                <w:b/>
                <w:bCs/>
              </w:rPr>
              <w:t>Acción</w:t>
            </w:r>
            <w:proofErr w:type="spellEnd"/>
            <w:r w:rsidRPr="007057CF">
              <w:rPr>
                <w:rFonts w:ascii="Arial" w:hAnsi="Arial" w:cs="Arial"/>
                <w:b/>
                <w:bCs/>
              </w:rPr>
              <w:t xml:space="preserve"> a </w:t>
            </w:r>
            <w:proofErr w:type="spellStart"/>
            <w:r w:rsidRPr="007057CF">
              <w:rPr>
                <w:rFonts w:ascii="Arial" w:hAnsi="Arial" w:cs="Arial"/>
                <w:b/>
                <w:bCs/>
              </w:rPr>
              <w:t>Implementar</w:t>
            </w:r>
            <w:proofErr w:type="spellEnd"/>
          </w:p>
        </w:tc>
        <w:tc>
          <w:tcPr>
            <w:tcW w:w="4514" w:type="dxa"/>
            <w:shd w:val="clear" w:color="auto" w:fill="DDD9C3" w:themeFill="background2" w:themeFillShade="E6"/>
            <w:vAlign w:val="center"/>
          </w:tcPr>
          <w:p w14:paraId="40DD809D" w14:textId="77777777" w:rsidR="009D77D2" w:rsidRPr="007057CF" w:rsidRDefault="00E45ABC" w:rsidP="007057CF">
            <w:pPr>
              <w:jc w:val="center"/>
              <w:rPr>
                <w:rFonts w:ascii="Arial" w:hAnsi="Arial" w:cs="Arial"/>
                <w:b/>
                <w:bCs/>
              </w:rPr>
            </w:pPr>
            <w:r w:rsidRPr="007057CF">
              <w:rPr>
                <w:rFonts w:ascii="Arial" w:hAnsi="Arial" w:cs="Arial"/>
                <w:b/>
                <w:bCs/>
              </w:rPr>
              <w:t>Responsable</w:t>
            </w:r>
          </w:p>
        </w:tc>
        <w:tc>
          <w:tcPr>
            <w:tcW w:w="4514" w:type="dxa"/>
            <w:shd w:val="clear" w:color="auto" w:fill="DDD9C3" w:themeFill="background2" w:themeFillShade="E6"/>
            <w:vAlign w:val="center"/>
          </w:tcPr>
          <w:p w14:paraId="0C9BD0FE" w14:textId="77777777" w:rsidR="009D77D2" w:rsidRPr="007057CF" w:rsidRDefault="00E45ABC" w:rsidP="007057CF">
            <w:pPr>
              <w:jc w:val="center"/>
              <w:rPr>
                <w:rFonts w:ascii="Arial" w:hAnsi="Arial" w:cs="Arial"/>
                <w:b/>
                <w:bCs/>
              </w:rPr>
            </w:pPr>
            <w:r w:rsidRPr="007057CF">
              <w:rPr>
                <w:rFonts w:ascii="Arial" w:hAnsi="Arial" w:cs="Arial"/>
                <w:b/>
                <w:bCs/>
              </w:rPr>
              <w:t>Plazo de Ejecución</w:t>
            </w:r>
          </w:p>
        </w:tc>
      </w:tr>
      <w:tr w:rsidR="009D77D2" w:rsidRPr="007057CF" w14:paraId="46603C4A" w14:textId="77777777" w:rsidTr="007057CF">
        <w:trPr>
          <w:trHeight w:val="968"/>
        </w:trPr>
        <w:tc>
          <w:tcPr>
            <w:tcW w:w="4514" w:type="dxa"/>
          </w:tcPr>
          <w:p w14:paraId="260DCBEE" w14:textId="77777777" w:rsidR="009D77D2" w:rsidRPr="007057CF" w:rsidRDefault="009D77D2">
            <w:pPr>
              <w:rPr>
                <w:rFonts w:ascii="Arial" w:hAnsi="Arial" w:cs="Arial"/>
              </w:rPr>
            </w:pPr>
          </w:p>
        </w:tc>
        <w:tc>
          <w:tcPr>
            <w:tcW w:w="4514" w:type="dxa"/>
          </w:tcPr>
          <w:p w14:paraId="7A5534FC" w14:textId="77777777" w:rsidR="009D77D2" w:rsidRPr="007057CF" w:rsidRDefault="009D77D2">
            <w:pPr>
              <w:rPr>
                <w:rFonts w:ascii="Arial" w:hAnsi="Arial" w:cs="Arial"/>
              </w:rPr>
            </w:pPr>
          </w:p>
        </w:tc>
        <w:tc>
          <w:tcPr>
            <w:tcW w:w="4514" w:type="dxa"/>
          </w:tcPr>
          <w:p w14:paraId="31DEAB59" w14:textId="77777777" w:rsidR="009D77D2" w:rsidRPr="007057CF" w:rsidRDefault="009D77D2">
            <w:pPr>
              <w:rPr>
                <w:rFonts w:ascii="Arial" w:hAnsi="Arial" w:cs="Arial"/>
              </w:rPr>
            </w:pPr>
          </w:p>
        </w:tc>
      </w:tr>
      <w:tr w:rsidR="009D77D2" w:rsidRPr="007057CF" w14:paraId="69FE8480" w14:textId="77777777" w:rsidTr="007057CF">
        <w:trPr>
          <w:trHeight w:val="1029"/>
        </w:trPr>
        <w:tc>
          <w:tcPr>
            <w:tcW w:w="4514" w:type="dxa"/>
          </w:tcPr>
          <w:p w14:paraId="74F5BD3E" w14:textId="77777777" w:rsidR="009D77D2" w:rsidRPr="007057CF" w:rsidRDefault="009D77D2">
            <w:pPr>
              <w:rPr>
                <w:rFonts w:ascii="Arial" w:hAnsi="Arial" w:cs="Arial"/>
              </w:rPr>
            </w:pPr>
          </w:p>
        </w:tc>
        <w:tc>
          <w:tcPr>
            <w:tcW w:w="4514" w:type="dxa"/>
          </w:tcPr>
          <w:p w14:paraId="1269F5FA" w14:textId="77777777" w:rsidR="009D77D2" w:rsidRPr="007057CF" w:rsidRDefault="009D77D2">
            <w:pPr>
              <w:rPr>
                <w:rFonts w:ascii="Arial" w:hAnsi="Arial" w:cs="Arial"/>
              </w:rPr>
            </w:pPr>
          </w:p>
        </w:tc>
        <w:tc>
          <w:tcPr>
            <w:tcW w:w="4514" w:type="dxa"/>
          </w:tcPr>
          <w:p w14:paraId="060E3471" w14:textId="77777777" w:rsidR="009D77D2" w:rsidRPr="007057CF" w:rsidRDefault="009D77D2">
            <w:pPr>
              <w:rPr>
                <w:rFonts w:ascii="Arial" w:hAnsi="Arial" w:cs="Arial"/>
              </w:rPr>
            </w:pPr>
          </w:p>
        </w:tc>
      </w:tr>
      <w:tr w:rsidR="009D77D2" w:rsidRPr="007057CF" w14:paraId="1AA9BCF4" w14:textId="77777777" w:rsidTr="007057CF">
        <w:trPr>
          <w:trHeight w:val="968"/>
        </w:trPr>
        <w:tc>
          <w:tcPr>
            <w:tcW w:w="4514" w:type="dxa"/>
          </w:tcPr>
          <w:p w14:paraId="642E1E34" w14:textId="77777777" w:rsidR="009D77D2" w:rsidRPr="007057CF" w:rsidRDefault="009D77D2">
            <w:pPr>
              <w:rPr>
                <w:rFonts w:ascii="Arial" w:hAnsi="Arial" w:cs="Arial"/>
              </w:rPr>
            </w:pPr>
          </w:p>
        </w:tc>
        <w:tc>
          <w:tcPr>
            <w:tcW w:w="4514" w:type="dxa"/>
          </w:tcPr>
          <w:p w14:paraId="5849ACD2" w14:textId="77777777" w:rsidR="009D77D2" w:rsidRPr="007057CF" w:rsidRDefault="009D77D2">
            <w:pPr>
              <w:rPr>
                <w:rFonts w:ascii="Arial" w:hAnsi="Arial" w:cs="Arial"/>
              </w:rPr>
            </w:pPr>
          </w:p>
        </w:tc>
        <w:tc>
          <w:tcPr>
            <w:tcW w:w="4514" w:type="dxa"/>
          </w:tcPr>
          <w:p w14:paraId="1D77DEC4" w14:textId="77777777" w:rsidR="009D77D2" w:rsidRPr="007057CF" w:rsidRDefault="009D77D2">
            <w:pPr>
              <w:rPr>
                <w:rFonts w:ascii="Arial" w:hAnsi="Arial" w:cs="Arial"/>
              </w:rPr>
            </w:pPr>
          </w:p>
        </w:tc>
      </w:tr>
      <w:tr w:rsidR="009D77D2" w:rsidRPr="007057CF" w14:paraId="64C7CA86" w14:textId="77777777" w:rsidTr="007057CF">
        <w:trPr>
          <w:trHeight w:val="1029"/>
        </w:trPr>
        <w:tc>
          <w:tcPr>
            <w:tcW w:w="4514" w:type="dxa"/>
          </w:tcPr>
          <w:p w14:paraId="7CC29582" w14:textId="77777777" w:rsidR="009D77D2" w:rsidRPr="007057CF" w:rsidRDefault="009D77D2">
            <w:pPr>
              <w:rPr>
                <w:rFonts w:ascii="Arial" w:hAnsi="Arial" w:cs="Arial"/>
              </w:rPr>
            </w:pPr>
          </w:p>
        </w:tc>
        <w:tc>
          <w:tcPr>
            <w:tcW w:w="4514" w:type="dxa"/>
          </w:tcPr>
          <w:p w14:paraId="4FEE9742" w14:textId="77777777" w:rsidR="009D77D2" w:rsidRPr="007057CF" w:rsidRDefault="009D77D2">
            <w:pPr>
              <w:rPr>
                <w:rFonts w:ascii="Arial" w:hAnsi="Arial" w:cs="Arial"/>
              </w:rPr>
            </w:pPr>
          </w:p>
        </w:tc>
        <w:tc>
          <w:tcPr>
            <w:tcW w:w="4514" w:type="dxa"/>
          </w:tcPr>
          <w:p w14:paraId="0F2DA2B6" w14:textId="77777777" w:rsidR="009D77D2" w:rsidRPr="007057CF" w:rsidRDefault="009D77D2">
            <w:pPr>
              <w:rPr>
                <w:rFonts w:ascii="Arial" w:hAnsi="Arial" w:cs="Arial"/>
              </w:rPr>
            </w:pPr>
          </w:p>
        </w:tc>
      </w:tr>
      <w:tr w:rsidR="009D77D2" w:rsidRPr="007057CF" w14:paraId="2A946A25" w14:textId="77777777" w:rsidTr="007057CF">
        <w:trPr>
          <w:trHeight w:val="968"/>
        </w:trPr>
        <w:tc>
          <w:tcPr>
            <w:tcW w:w="4514" w:type="dxa"/>
          </w:tcPr>
          <w:p w14:paraId="5FB16F8A" w14:textId="77777777" w:rsidR="009D77D2" w:rsidRPr="007057CF" w:rsidRDefault="009D77D2">
            <w:pPr>
              <w:rPr>
                <w:rFonts w:ascii="Arial" w:hAnsi="Arial" w:cs="Arial"/>
              </w:rPr>
            </w:pPr>
          </w:p>
        </w:tc>
        <w:tc>
          <w:tcPr>
            <w:tcW w:w="4514" w:type="dxa"/>
          </w:tcPr>
          <w:p w14:paraId="3510DA73" w14:textId="77777777" w:rsidR="009D77D2" w:rsidRPr="007057CF" w:rsidRDefault="009D77D2">
            <w:pPr>
              <w:rPr>
                <w:rFonts w:ascii="Arial" w:hAnsi="Arial" w:cs="Arial"/>
              </w:rPr>
            </w:pPr>
          </w:p>
        </w:tc>
        <w:tc>
          <w:tcPr>
            <w:tcW w:w="4514" w:type="dxa"/>
          </w:tcPr>
          <w:p w14:paraId="62993508" w14:textId="77777777" w:rsidR="009D77D2" w:rsidRPr="007057CF" w:rsidRDefault="009D77D2">
            <w:pPr>
              <w:rPr>
                <w:rFonts w:ascii="Arial" w:hAnsi="Arial" w:cs="Arial"/>
              </w:rPr>
            </w:pPr>
          </w:p>
        </w:tc>
      </w:tr>
    </w:tbl>
    <w:p w14:paraId="1AB8D90C" w14:textId="77777777" w:rsidR="00E45ABC" w:rsidRPr="007057CF" w:rsidRDefault="00E45ABC">
      <w:pPr>
        <w:rPr>
          <w:rFonts w:ascii="Arial" w:hAnsi="Arial" w:cs="Arial"/>
        </w:rPr>
      </w:pPr>
    </w:p>
    <w:sectPr w:rsidR="00E45ABC" w:rsidRPr="007057CF" w:rsidSect="007057C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7880"/>
    <w:rsid w:val="0029639D"/>
    <w:rsid w:val="00326F90"/>
    <w:rsid w:val="005A0B65"/>
    <w:rsid w:val="00642258"/>
    <w:rsid w:val="007057CF"/>
    <w:rsid w:val="008C046F"/>
    <w:rsid w:val="00951D21"/>
    <w:rsid w:val="009D77D2"/>
    <w:rsid w:val="00AA1D8D"/>
    <w:rsid w:val="00B47730"/>
    <w:rsid w:val="00CB0664"/>
    <w:rsid w:val="00E45A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7B52D"/>
  <w14:defaultImageDpi w14:val="300"/>
  <w15:docId w15:val="{A28CD053-742B-4AC9-A5A7-20E90748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JefeAGP</cp:lastModifiedBy>
  <cp:revision>2</cp:revision>
  <dcterms:created xsi:type="dcterms:W3CDTF">2025-09-30T14:51:00Z</dcterms:created>
  <dcterms:modified xsi:type="dcterms:W3CDTF">2025-09-30T14:51:00Z</dcterms:modified>
  <cp:category/>
</cp:coreProperties>
</file>